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9D8DC3C" w:rsidR="006F3955" w:rsidRPr="00282F1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82F17">
                                  <w:rPr>
                                    <w:rFonts w:cs="Arial"/>
                                    <w:b/>
                                    <w:color w:val="auto"/>
                                    <w:sz w:val="40"/>
                                    <w:szCs w:val="56"/>
                                  </w:rPr>
                                  <w:t>Checkpoint-</w:t>
                                </w:r>
                                <w:r w:rsidR="00282F17">
                                  <w:rPr>
                                    <w:rFonts w:cs="Arial"/>
                                    <w:b/>
                                    <w:color w:val="auto"/>
                                    <w:sz w:val="40"/>
                                    <w:szCs w:val="56"/>
                                    <w:lang w:val="ka-GE"/>
                                  </w:rPr>
                                  <w:t>ის მხარდაჭერის 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9D8DC3C" w:rsidR="006F3955" w:rsidRPr="00282F1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82F17">
                            <w:rPr>
                              <w:rFonts w:cs="Arial"/>
                              <w:b/>
                              <w:color w:val="auto"/>
                              <w:sz w:val="40"/>
                              <w:szCs w:val="56"/>
                            </w:rPr>
                            <w:t>Checkpoint-</w:t>
                          </w:r>
                          <w:r w:rsidR="00282F17">
                            <w:rPr>
                              <w:rFonts w:cs="Arial"/>
                              <w:b/>
                              <w:color w:val="auto"/>
                              <w:sz w:val="40"/>
                              <w:szCs w:val="56"/>
                              <w:lang w:val="ka-GE"/>
                            </w:rPr>
                            <w:t>ის მხარდაჭერის 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6F953A9" w:rsidR="006F3955" w:rsidRDefault="00282F17" w:rsidP="007C5AE6">
                                      <w:pPr>
                                        <w:rPr>
                                          <w:lang w:val="ka-GE"/>
                                        </w:rPr>
                                      </w:pPr>
                                      <w:r>
                                        <w:rPr>
                                          <w:lang w:val="ka-GE"/>
                                        </w:rPr>
                                        <w:t>23</w:t>
                                      </w:r>
                                      <w:r w:rsidR="006F3955">
                                        <w:rPr>
                                          <w:lang w:val="ka-GE"/>
                                        </w:rPr>
                                        <w:t xml:space="preserve"> </w:t>
                                      </w:r>
                                      <w:r w:rsidR="00E756B8">
                                        <w:rPr>
                                          <w:lang w:val="ka-GE"/>
                                        </w:rPr>
                                        <w:t>მარტი</w:t>
                                      </w:r>
                                      <w:r w:rsidR="006F3955">
                                        <w:rPr>
                                          <w:lang w:val="ka-GE"/>
                                        </w:rPr>
                                        <w:t xml:space="preserve"> 20</w:t>
                                      </w:r>
                                      <w:r w:rsidR="00A35CF7">
                                        <w:rPr>
                                          <w:lang w:val="ka-GE"/>
                                        </w:rPr>
                                        <w:t>21</w:t>
                                      </w:r>
                                    </w:p>
                                    <w:p w14:paraId="5273460A" w14:textId="77D48EA6" w:rsidR="006F3955" w:rsidRPr="00415C7C" w:rsidRDefault="00282F17" w:rsidP="002348C6">
                                      <w:pPr>
                                        <w:rPr>
                                          <w:lang w:val="ka-GE"/>
                                        </w:rPr>
                                      </w:pPr>
                                      <w:r>
                                        <w:rPr>
                                          <w:lang w:val="ka-GE"/>
                                        </w:rPr>
                                        <w:t xml:space="preserve">5 </w:t>
                                      </w:r>
                                      <w:r w:rsidR="006F3955">
                                        <w:rPr>
                                          <w:lang w:val="ka-GE"/>
                                        </w:rPr>
                                        <w:t xml:space="preserve"> </w:t>
                                      </w:r>
                                      <w:r>
                                        <w:rPr>
                                          <w:lang w:val="ka-GE"/>
                                        </w:rPr>
                                        <w:t>აპრილი</w:t>
                                      </w:r>
                                      <w:r w:rsidR="00F94DFC">
                                        <w:rPr>
                                          <w:lang w:val="ka-GE"/>
                                        </w:rPr>
                                        <w:t xml:space="preserve"> 20</w:t>
                                      </w:r>
                                      <w:r w:rsidR="00A35CF7">
                                        <w:rPr>
                                          <w:lang w:val="ka-GE"/>
                                        </w:rPr>
                                        <w:t>21</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7E11F0"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6F953A9" w:rsidR="006F3955" w:rsidRDefault="00282F17" w:rsidP="007C5AE6">
                                <w:pPr>
                                  <w:rPr>
                                    <w:lang w:val="ka-GE"/>
                                  </w:rPr>
                                </w:pPr>
                                <w:r>
                                  <w:rPr>
                                    <w:lang w:val="ka-GE"/>
                                  </w:rPr>
                                  <w:t>23</w:t>
                                </w:r>
                                <w:r w:rsidR="006F3955">
                                  <w:rPr>
                                    <w:lang w:val="ka-GE"/>
                                  </w:rPr>
                                  <w:t xml:space="preserve"> </w:t>
                                </w:r>
                                <w:r w:rsidR="00E756B8">
                                  <w:rPr>
                                    <w:lang w:val="ka-GE"/>
                                  </w:rPr>
                                  <w:t>მარტი</w:t>
                                </w:r>
                                <w:r w:rsidR="006F3955">
                                  <w:rPr>
                                    <w:lang w:val="ka-GE"/>
                                  </w:rPr>
                                  <w:t xml:space="preserve"> 20</w:t>
                                </w:r>
                                <w:r w:rsidR="00A35CF7">
                                  <w:rPr>
                                    <w:lang w:val="ka-GE"/>
                                  </w:rPr>
                                  <w:t>21</w:t>
                                </w:r>
                              </w:p>
                              <w:p w14:paraId="5273460A" w14:textId="77D48EA6" w:rsidR="006F3955" w:rsidRPr="00415C7C" w:rsidRDefault="00282F17" w:rsidP="002348C6">
                                <w:pPr>
                                  <w:rPr>
                                    <w:lang w:val="ka-GE"/>
                                  </w:rPr>
                                </w:pPr>
                                <w:r>
                                  <w:rPr>
                                    <w:lang w:val="ka-GE"/>
                                  </w:rPr>
                                  <w:t xml:space="preserve">5 </w:t>
                                </w:r>
                                <w:r w:rsidR="006F3955">
                                  <w:rPr>
                                    <w:lang w:val="ka-GE"/>
                                  </w:rPr>
                                  <w:t xml:space="preserve"> </w:t>
                                </w:r>
                                <w:r>
                                  <w:rPr>
                                    <w:lang w:val="ka-GE"/>
                                  </w:rPr>
                                  <w:t>აპრილი</w:t>
                                </w:r>
                                <w:r w:rsidR="00F94DFC">
                                  <w:rPr>
                                    <w:lang w:val="ka-GE"/>
                                  </w:rPr>
                                  <w:t xml:space="preserve"> 20</w:t>
                                </w:r>
                                <w:r w:rsidR="00A35CF7">
                                  <w:rPr>
                                    <w:lang w:val="ka-GE"/>
                                  </w:rPr>
                                  <w:t>21</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7E11F0"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EB20139" w14:textId="77777777" w:rsidR="00282F17" w:rsidRPr="00282F17" w:rsidRDefault="00A35CF7" w:rsidP="00282F17">
      <w:pPr>
        <w:jc w:val="center"/>
        <w:rPr>
          <w:b/>
          <w:color w:val="E36C0A" w:themeColor="accent6" w:themeShade="BF"/>
          <w:sz w:val="44"/>
          <w:szCs w:val="56"/>
          <w:lang w:val="ka-GE"/>
        </w:rPr>
      </w:pPr>
      <w:bookmarkStart w:id="0" w:name="_Toc456350217"/>
      <w:bookmarkStart w:id="1" w:name="_Toc456347628"/>
      <w:r>
        <w:rPr>
          <w:rFonts w:cs="Arial"/>
          <w:b/>
          <w:color w:val="auto"/>
          <w:sz w:val="40"/>
          <w:szCs w:val="56"/>
          <w:lang w:val="af-ZA"/>
        </w:rPr>
        <w:t xml:space="preserve">  </w:t>
      </w:r>
      <w:r w:rsidR="00282F17">
        <w:rPr>
          <w:rFonts w:cs="Arial"/>
          <w:b/>
          <w:color w:val="auto"/>
          <w:sz w:val="40"/>
          <w:szCs w:val="56"/>
          <w:lang w:val="af-ZA"/>
        </w:rPr>
        <w:t xml:space="preserve">  </w:t>
      </w:r>
      <w:r w:rsidR="00282F17">
        <w:rPr>
          <w:rFonts w:cs="Arial"/>
          <w:b/>
          <w:color w:val="auto"/>
          <w:sz w:val="40"/>
          <w:szCs w:val="56"/>
          <w:lang w:val="ka-GE"/>
        </w:rPr>
        <w:t xml:space="preserve">ტენდერი </w:t>
      </w:r>
      <w:r w:rsidR="00282F17">
        <w:rPr>
          <w:rFonts w:cs="Arial"/>
          <w:b/>
          <w:color w:val="auto"/>
          <w:sz w:val="40"/>
          <w:szCs w:val="56"/>
          <w:lang w:val="af-ZA"/>
        </w:rPr>
        <w:t xml:space="preserve"> </w:t>
      </w:r>
      <w:r w:rsidR="00282F17">
        <w:rPr>
          <w:rFonts w:cs="Arial"/>
          <w:b/>
          <w:color w:val="auto"/>
          <w:sz w:val="40"/>
          <w:szCs w:val="56"/>
        </w:rPr>
        <w:t>Checkpoint-</w:t>
      </w:r>
      <w:r w:rsidR="00282F17">
        <w:rPr>
          <w:rFonts w:cs="Arial"/>
          <w:b/>
          <w:color w:val="auto"/>
          <w:sz w:val="40"/>
          <w:szCs w:val="56"/>
          <w:lang w:val="ka-GE"/>
        </w:rPr>
        <w:t>ის მხარდაჭერის განახლებაზე</w:t>
      </w:r>
    </w:p>
    <w:p w14:paraId="155119BD" w14:textId="57CC2B9D" w:rsidR="00A35CF7" w:rsidRPr="00282F17" w:rsidRDefault="00A35CF7" w:rsidP="00A35CF7">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7E11F0">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7E11F0">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7E11F0">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7E11F0">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bookmarkStart w:id="5" w:name="_GoBack"/>
      <w:bookmarkEnd w:id="5"/>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55D05EED" w14:textId="344DB4E4" w:rsidR="00A35CF7" w:rsidRPr="00A35CF7" w:rsidRDefault="00B8474F" w:rsidP="00A35CF7">
      <w:pPr>
        <w:pStyle w:val="ListParagraph"/>
        <w:numPr>
          <w:ilvl w:val="0"/>
          <w:numId w:val="15"/>
        </w:numPr>
        <w:spacing w:after="200" w:line="276" w:lineRule="auto"/>
        <w:rPr>
          <w:rFonts w:eastAsiaTheme="majorEastAsia" w:cstheme="majorBidi"/>
          <w:b/>
          <w:color w:val="FF671B"/>
          <w:sz w:val="24"/>
          <w:szCs w:val="28"/>
          <w:lang w:val="ka-GE" w:eastAsia="ja-JP"/>
        </w:rPr>
      </w:pPr>
      <w:r w:rsidRPr="00D77D7C">
        <w:rPr>
          <w:rFonts w:cs="Sylfaen"/>
          <w:b/>
          <w:lang w:val="ka-GE"/>
        </w:rPr>
        <w:t>სარეკომენდაციო წერილი:</w:t>
      </w:r>
      <w:r>
        <w:rPr>
          <w:rFonts w:cs="Sylfaen"/>
          <w:lang w:val="ka-GE"/>
        </w:rPr>
        <w:t xml:space="preserve"> </w:t>
      </w:r>
      <w:bookmarkStart w:id="8" w:name="_Toc22227847"/>
      <w:r w:rsidR="00A35CF7">
        <w:rPr>
          <w:rFonts w:cs="Sylfaen"/>
          <w:lang w:val="ka-GE"/>
        </w:rPr>
        <w:t>შემოთავაზებული პროდუქცია წარმოგენილი უნდა იყოს მწარმოებლის ოფიციალური ხაზით.</w:t>
      </w:r>
    </w:p>
    <w:p w14:paraId="01B5BE2F" w14:textId="77777777" w:rsidR="00A35CF7" w:rsidRPr="00A35CF7" w:rsidRDefault="00A35CF7" w:rsidP="00A35CF7">
      <w:pPr>
        <w:pStyle w:val="ListParagraph"/>
        <w:numPr>
          <w:ilvl w:val="0"/>
          <w:numId w:val="15"/>
        </w:numPr>
        <w:spacing w:after="200" w:line="276" w:lineRule="auto"/>
        <w:rPr>
          <w:rFonts w:eastAsiaTheme="majorEastAsia" w:cstheme="majorBidi"/>
          <w:b/>
          <w:color w:val="FF671B"/>
          <w:sz w:val="24"/>
          <w:szCs w:val="28"/>
          <w:lang w:val="ka-GE" w:eastAsia="ja-JP"/>
        </w:rPr>
      </w:pPr>
    </w:p>
    <w:p w14:paraId="6B400734" w14:textId="35D684E9" w:rsidR="00D140FB" w:rsidRPr="00BD4E7F" w:rsidRDefault="00D140FB" w:rsidP="00A35CF7">
      <w:pPr>
        <w:pStyle w:val="ListParagraph"/>
        <w:numPr>
          <w:ilvl w:val="0"/>
          <w:numId w:val="15"/>
        </w:numPr>
        <w:spacing w:after="200" w:line="276" w:lineRule="auto"/>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lastRenderedPageBreak/>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eastAsia="en-US"/>
        </w:rPr>
      </w:pPr>
      <w:bookmarkStart w:id="9" w:name="_Toc22227848"/>
      <w:r w:rsidRPr="00C525A4">
        <w:rPr>
          <w:rFonts w:eastAsiaTheme="minorHAnsi" w:cs="Sylfaen"/>
          <w:color w:val="231F20"/>
          <w:sz w:val="22"/>
          <w:szCs w:val="20"/>
          <w:lang w:eastAsia="en-US"/>
        </w:rPr>
        <w:t>დანართი1: ფასების ცხრილი</w:t>
      </w:r>
      <w:bookmarkEnd w:id="9"/>
    </w:p>
    <w:p w14:paraId="707529EB" w14:textId="77777777" w:rsidR="00F93ABC" w:rsidRPr="00A35CF7" w:rsidRDefault="00F93ABC" w:rsidP="00C50B02">
      <w:pPr>
        <w:pStyle w:val="a0"/>
        <w:numPr>
          <w:ilvl w:val="0"/>
          <w:numId w:val="0"/>
        </w:numPr>
        <w:ind w:left="360"/>
        <w:rPr>
          <w:lang w:val="ka-GE" w:eastAsia="en-US"/>
        </w:rPr>
      </w:pPr>
    </w:p>
    <w:tbl>
      <w:tblPr>
        <w:tblW w:w="9767" w:type="dxa"/>
        <w:tblInd w:w="93" w:type="dxa"/>
        <w:tblLook w:val="04A0" w:firstRow="1" w:lastRow="0" w:firstColumn="1" w:lastColumn="0" w:noHBand="0" w:noVBand="1"/>
      </w:tblPr>
      <w:tblGrid>
        <w:gridCol w:w="2767"/>
        <w:gridCol w:w="4120"/>
        <w:gridCol w:w="960"/>
        <w:gridCol w:w="960"/>
        <w:gridCol w:w="960"/>
      </w:tblGrid>
      <w:tr w:rsidR="00282F17" w:rsidRPr="00282F17" w14:paraId="38A1980F" w14:textId="77777777" w:rsidTr="00282F17">
        <w:trPr>
          <w:trHeight w:val="288"/>
        </w:trPr>
        <w:tc>
          <w:tcPr>
            <w:tcW w:w="2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F0853"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Part Number</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615EFF57"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Description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768660"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Qty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0DCC38"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Price USD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66054CB"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Total USD</w:t>
            </w:r>
          </w:p>
        </w:tc>
      </w:tr>
      <w:tr w:rsidR="00282F17" w:rsidRPr="00282F17" w14:paraId="1DC37D44" w14:textId="77777777" w:rsidTr="00282F17">
        <w:trPr>
          <w:trHeight w:val="828"/>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2A5346A6"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CPSG-VSEC-VEN-BUN-NGTX</w:t>
            </w:r>
          </w:p>
        </w:tc>
        <w:tc>
          <w:tcPr>
            <w:tcW w:w="4120" w:type="dxa"/>
            <w:tcBorders>
              <w:top w:val="nil"/>
              <w:left w:val="nil"/>
              <w:bottom w:val="single" w:sz="4" w:space="0" w:color="auto"/>
              <w:right w:val="single" w:sz="4" w:space="0" w:color="auto"/>
            </w:tcBorders>
            <w:shd w:val="clear" w:color="auto" w:fill="auto"/>
            <w:vAlign w:val="center"/>
            <w:hideMark/>
          </w:tcPr>
          <w:p w14:paraId="57CA27EB"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Enterprise Based Protection - Next Generation Threat Extraction Package Including IPS, APCL, URLF, AV, ABOT, ASPM, TX and TE 1 Year</w:t>
            </w:r>
          </w:p>
        </w:tc>
        <w:tc>
          <w:tcPr>
            <w:tcW w:w="960" w:type="dxa"/>
            <w:tcBorders>
              <w:top w:val="nil"/>
              <w:left w:val="nil"/>
              <w:bottom w:val="single" w:sz="4" w:space="0" w:color="auto"/>
              <w:right w:val="single" w:sz="4" w:space="0" w:color="auto"/>
            </w:tcBorders>
            <w:shd w:val="clear" w:color="auto" w:fill="auto"/>
            <w:noWrap/>
            <w:vAlign w:val="center"/>
            <w:hideMark/>
          </w:tcPr>
          <w:p w14:paraId="016A4581" w14:textId="77777777" w:rsidR="00282F17" w:rsidRPr="00282F17" w:rsidRDefault="00282F17" w:rsidP="00282F17">
            <w:pPr>
              <w:jc w:val="right"/>
              <w:rPr>
                <w:rFonts w:ascii="Calibri" w:eastAsia="Times New Roman" w:hAnsi="Calibri" w:cs="Calibri"/>
                <w:color w:val="000000"/>
              </w:rPr>
            </w:pPr>
            <w:r w:rsidRPr="00282F17">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64F92540"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16FBB7"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r>
      <w:tr w:rsidR="00282F17" w:rsidRPr="00282F17" w14:paraId="28B9FDD5" w14:textId="77777777" w:rsidTr="00282F17">
        <w:trPr>
          <w:trHeight w:val="552"/>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6FA94EC0"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CPSM-NGSM5 (CPES-SS-PR)</w:t>
            </w:r>
          </w:p>
        </w:tc>
        <w:tc>
          <w:tcPr>
            <w:tcW w:w="4120" w:type="dxa"/>
            <w:tcBorders>
              <w:top w:val="nil"/>
              <w:left w:val="nil"/>
              <w:bottom w:val="single" w:sz="4" w:space="0" w:color="auto"/>
              <w:right w:val="single" w:sz="4" w:space="0" w:color="auto"/>
            </w:tcBorders>
            <w:shd w:val="clear" w:color="auto" w:fill="auto"/>
            <w:vAlign w:val="center"/>
            <w:hideMark/>
          </w:tcPr>
          <w:p w14:paraId="4D3F0CAB"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Next Generation Security Management Software for 5 gateways (Smart Event 1 year)</w:t>
            </w:r>
          </w:p>
        </w:tc>
        <w:tc>
          <w:tcPr>
            <w:tcW w:w="960" w:type="dxa"/>
            <w:tcBorders>
              <w:top w:val="nil"/>
              <w:left w:val="nil"/>
              <w:bottom w:val="single" w:sz="4" w:space="0" w:color="auto"/>
              <w:right w:val="single" w:sz="4" w:space="0" w:color="auto"/>
            </w:tcBorders>
            <w:shd w:val="clear" w:color="auto" w:fill="auto"/>
            <w:noWrap/>
            <w:vAlign w:val="center"/>
            <w:hideMark/>
          </w:tcPr>
          <w:p w14:paraId="06D5CBC6" w14:textId="77777777" w:rsidR="00282F17" w:rsidRPr="00282F17" w:rsidRDefault="00282F17" w:rsidP="00282F17">
            <w:pPr>
              <w:jc w:val="right"/>
              <w:rPr>
                <w:rFonts w:ascii="Calibri" w:eastAsia="Times New Roman" w:hAnsi="Calibri" w:cs="Calibri"/>
                <w:color w:val="000000"/>
              </w:rPr>
            </w:pPr>
            <w:r w:rsidRPr="00282F17">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52F721A0"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1E7E4"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r>
      <w:tr w:rsidR="00282F17" w:rsidRPr="00282F17" w14:paraId="1D503993" w14:textId="77777777" w:rsidTr="00282F17">
        <w:trPr>
          <w:trHeight w:val="828"/>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024B8C5B"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CPSM-NGSM5-EVNT (CPES-SS-PR)</w:t>
            </w:r>
          </w:p>
        </w:tc>
        <w:tc>
          <w:tcPr>
            <w:tcW w:w="4120" w:type="dxa"/>
            <w:tcBorders>
              <w:top w:val="nil"/>
              <w:left w:val="nil"/>
              <w:bottom w:val="single" w:sz="4" w:space="0" w:color="auto"/>
              <w:right w:val="single" w:sz="4" w:space="0" w:color="auto"/>
            </w:tcBorders>
            <w:shd w:val="clear" w:color="auto" w:fill="auto"/>
            <w:vAlign w:val="center"/>
            <w:hideMark/>
          </w:tcPr>
          <w:p w14:paraId="27542679"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Next Generation Security Management Smart Event Dedicated Server for 5 Gateways (Perpetual)</w:t>
            </w:r>
          </w:p>
        </w:tc>
        <w:tc>
          <w:tcPr>
            <w:tcW w:w="960" w:type="dxa"/>
            <w:tcBorders>
              <w:top w:val="nil"/>
              <w:left w:val="nil"/>
              <w:bottom w:val="single" w:sz="4" w:space="0" w:color="auto"/>
              <w:right w:val="single" w:sz="4" w:space="0" w:color="auto"/>
            </w:tcBorders>
            <w:shd w:val="clear" w:color="auto" w:fill="auto"/>
            <w:noWrap/>
            <w:vAlign w:val="center"/>
            <w:hideMark/>
          </w:tcPr>
          <w:p w14:paraId="6254B843" w14:textId="77777777" w:rsidR="00282F17" w:rsidRPr="00282F17" w:rsidRDefault="00282F17" w:rsidP="00282F17">
            <w:pPr>
              <w:jc w:val="right"/>
              <w:rPr>
                <w:rFonts w:ascii="Calibri" w:eastAsia="Times New Roman" w:hAnsi="Calibri" w:cs="Calibri"/>
                <w:color w:val="000000"/>
              </w:rPr>
            </w:pPr>
            <w:r w:rsidRPr="00282F17">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672DDE0B"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AC47ED"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r>
      <w:tr w:rsidR="00282F17" w:rsidRPr="00282F17" w14:paraId="6A98A9F8" w14:textId="77777777" w:rsidTr="00282F17">
        <w:trPr>
          <w:trHeight w:val="552"/>
        </w:trPr>
        <w:tc>
          <w:tcPr>
            <w:tcW w:w="2767" w:type="dxa"/>
            <w:tcBorders>
              <w:top w:val="nil"/>
              <w:left w:val="single" w:sz="4" w:space="0" w:color="auto"/>
              <w:bottom w:val="single" w:sz="4" w:space="0" w:color="auto"/>
              <w:right w:val="single" w:sz="4" w:space="0" w:color="auto"/>
            </w:tcBorders>
            <w:shd w:val="clear" w:color="auto" w:fill="auto"/>
            <w:noWrap/>
            <w:vAlign w:val="center"/>
            <w:hideMark/>
          </w:tcPr>
          <w:p w14:paraId="29BD7427"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CPES-SS-PREMIUM-ADD</w:t>
            </w:r>
          </w:p>
        </w:tc>
        <w:tc>
          <w:tcPr>
            <w:tcW w:w="4120" w:type="dxa"/>
            <w:tcBorders>
              <w:top w:val="nil"/>
              <w:left w:val="nil"/>
              <w:bottom w:val="single" w:sz="4" w:space="0" w:color="auto"/>
              <w:right w:val="single" w:sz="4" w:space="0" w:color="auto"/>
            </w:tcBorders>
            <w:shd w:val="clear" w:color="auto" w:fill="auto"/>
            <w:vAlign w:val="center"/>
            <w:hideMark/>
          </w:tcPr>
          <w:p w14:paraId="641DB509"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Direct Premium Support for CPSG-VSEC-VEN-BUN-NGTX, 1 Year</w:t>
            </w:r>
          </w:p>
        </w:tc>
        <w:tc>
          <w:tcPr>
            <w:tcW w:w="960" w:type="dxa"/>
            <w:tcBorders>
              <w:top w:val="nil"/>
              <w:left w:val="nil"/>
              <w:bottom w:val="single" w:sz="4" w:space="0" w:color="auto"/>
              <w:right w:val="single" w:sz="4" w:space="0" w:color="auto"/>
            </w:tcBorders>
            <w:shd w:val="clear" w:color="auto" w:fill="auto"/>
            <w:noWrap/>
            <w:vAlign w:val="center"/>
            <w:hideMark/>
          </w:tcPr>
          <w:p w14:paraId="62B7154D" w14:textId="77777777" w:rsidR="00282F17" w:rsidRPr="00282F17" w:rsidRDefault="00282F17" w:rsidP="00282F17">
            <w:pPr>
              <w:jc w:val="right"/>
              <w:rPr>
                <w:rFonts w:ascii="Calibri" w:eastAsia="Times New Roman" w:hAnsi="Calibri" w:cs="Calibri"/>
                <w:color w:val="000000"/>
              </w:rPr>
            </w:pPr>
            <w:r w:rsidRPr="00282F17">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4B90E8E"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0206B" w14:textId="77777777" w:rsidR="00282F17" w:rsidRPr="00282F17" w:rsidRDefault="00282F17" w:rsidP="00282F17">
            <w:pPr>
              <w:jc w:val="left"/>
              <w:rPr>
                <w:rFonts w:ascii="Calibri" w:eastAsia="Times New Roman" w:hAnsi="Calibri" w:cs="Calibri"/>
                <w:color w:val="000000"/>
              </w:rPr>
            </w:pPr>
            <w:r w:rsidRPr="00282F17">
              <w:rPr>
                <w:rFonts w:ascii="Calibri" w:eastAsia="Times New Roman" w:hAnsi="Calibri" w:cs="Calibri"/>
                <w:color w:val="000000"/>
              </w:rPr>
              <w:t> </w:t>
            </w: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A670" w14:textId="77777777" w:rsidR="007E11F0" w:rsidRDefault="007E11F0" w:rsidP="002E7950">
      <w:r>
        <w:separator/>
      </w:r>
    </w:p>
  </w:endnote>
  <w:endnote w:type="continuationSeparator" w:id="0">
    <w:p w14:paraId="57538D87" w14:textId="77777777" w:rsidR="007E11F0" w:rsidRDefault="007E11F0"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82F17">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82F1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7365" w14:textId="77777777" w:rsidR="007E11F0" w:rsidRDefault="007E11F0" w:rsidP="002E7950">
      <w:r>
        <w:separator/>
      </w:r>
    </w:p>
  </w:footnote>
  <w:footnote w:type="continuationSeparator" w:id="0">
    <w:p w14:paraId="1709A59C" w14:textId="77777777" w:rsidR="007E11F0" w:rsidRDefault="007E11F0"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2F17"/>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36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1F0"/>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6B1"/>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51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5CF7"/>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4A3"/>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7835572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02396079">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55767823">
      <w:bodyDiv w:val="1"/>
      <w:marLeft w:val="0"/>
      <w:marRight w:val="0"/>
      <w:marTop w:val="0"/>
      <w:marBottom w:val="0"/>
      <w:divBdr>
        <w:top w:val="none" w:sz="0" w:space="0" w:color="auto"/>
        <w:left w:val="none" w:sz="0" w:space="0" w:color="auto"/>
        <w:bottom w:val="none" w:sz="0" w:space="0" w:color="auto"/>
        <w:right w:val="none" w:sz="0" w:space="0" w:color="auto"/>
      </w:divBdr>
    </w:div>
    <w:div w:id="1436826828">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7447869">
      <w:bodyDiv w:val="1"/>
      <w:marLeft w:val="0"/>
      <w:marRight w:val="0"/>
      <w:marTop w:val="0"/>
      <w:marBottom w:val="0"/>
      <w:divBdr>
        <w:top w:val="none" w:sz="0" w:space="0" w:color="auto"/>
        <w:left w:val="none" w:sz="0" w:space="0" w:color="auto"/>
        <w:bottom w:val="none" w:sz="0" w:space="0" w:color="auto"/>
        <w:right w:val="none" w:sz="0" w:space="0" w:color="auto"/>
      </w:divBdr>
    </w:div>
    <w:div w:id="16564952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79849676">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1817940">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09870859">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02F476-0823-4BED-ADDD-97C91CEB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5</cp:revision>
  <cp:lastPrinted>2019-10-17T14:03:00Z</cp:lastPrinted>
  <dcterms:created xsi:type="dcterms:W3CDTF">2021-03-16T11:53:00Z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